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86" w:rsidRDefault="00DF62EA" w:rsidP="001674B6">
      <w:pPr>
        <w:spacing w:after="200"/>
        <w:ind w:left="2000" w:hanging="1730"/>
        <w:rPr>
          <w:rFonts w:ascii="Times Roman" w:hAnsi="Times Roman" w:cs="Times Roman"/>
          <w:b/>
          <w:bCs/>
        </w:rPr>
      </w:pPr>
      <w:r>
        <w:rPr>
          <w:rFonts w:ascii="Times Roman" w:hAnsi="Times Roman" w:cs="Times Roman"/>
          <w:b/>
          <w:bCs/>
        </w:rPr>
        <w:t>3359-20-05.5   Health services and restrictions on alcoholic beverages and drugs.</w:t>
      </w:r>
    </w:p>
    <w:p w:rsidR="001674B6" w:rsidRDefault="001674B6">
      <w:pPr>
        <w:spacing w:after="200" w:line="320" w:lineRule="atLeast"/>
        <w:ind w:left="800" w:hanging="500"/>
        <w:rPr>
          <w:rFonts w:ascii="Times Roman" w:hAnsi="Times Roman" w:cs="Times Roman"/>
        </w:rPr>
      </w:pPr>
    </w:p>
    <w:p w:rsidR="00F13886" w:rsidRPr="001674B6" w:rsidRDefault="00DF62EA" w:rsidP="001B2247">
      <w:pPr>
        <w:spacing w:after="200" w:line="320" w:lineRule="atLeast"/>
        <w:ind w:left="800" w:hanging="500"/>
        <w:jc w:val="both"/>
        <w:rPr>
          <w:rFonts w:ascii="Times Roman" w:hAnsi="Times Roman" w:cs="Times Roman"/>
          <w:color w:val="auto"/>
        </w:rPr>
      </w:pPr>
      <w:r w:rsidRPr="001674B6">
        <w:rPr>
          <w:rFonts w:ascii="Times Roman" w:hAnsi="Times Roman" w:cs="Times Roman"/>
          <w:color w:val="auto"/>
        </w:rPr>
        <w:t>(A) Restrictions on alcoholic beverages.</w:t>
      </w:r>
    </w:p>
    <w:p w:rsidR="00F13886" w:rsidRDefault="00DF62EA" w:rsidP="001B2247">
      <w:pPr>
        <w:spacing w:after="200"/>
        <w:ind w:left="1200" w:hanging="500"/>
        <w:jc w:val="both"/>
        <w:rPr>
          <w:rFonts w:ascii="Times Roman" w:hAnsi="Times Roman" w:cs="Times Roman"/>
        </w:rPr>
      </w:pPr>
      <w:r w:rsidRPr="00171209">
        <w:rPr>
          <w:rFonts w:ascii="Times Roman" w:hAnsi="Times Roman" w:cs="Times Roman"/>
          <w:color w:val="auto"/>
        </w:rPr>
        <w:t xml:space="preserve">(1) </w:t>
      </w:r>
      <w:r>
        <w:rPr>
          <w:rFonts w:ascii="Times Roman" w:hAnsi="Times Roman" w:cs="Times Roman"/>
        </w:rPr>
        <w:t xml:space="preserve">All sales or consumption of alcoholic beverages on property owned, leased or operated by the </w:t>
      </w:r>
      <w:proofErr w:type="gramStart"/>
      <w:r>
        <w:rPr>
          <w:rFonts w:ascii="Times Roman" w:hAnsi="Times Roman" w:cs="Times Roman"/>
        </w:rPr>
        <w:t>university</w:t>
      </w:r>
      <w:proofErr w:type="gramEnd"/>
      <w:r>
        <w:rPr>
          <w:rFonts w:ascii="Times Roman" w:hAnsi="Times Roman" w:cs="Times Roman"/>
        </w:rPr>
        <w:t xml:space="preserve"> of Akron shall be in accord with the laws of the state of Ohio. Unless authorized upon written application to the president, or pursuant to applicable permits, alcoholic beverages shall not be available at events held on university property. The consumption of alcoholic beverages in private residence hall rooms by the occupants or guests shall conform to Ohio law in all respects.</w:t>
      </w:r>
    </w:p>
    <w:p w:rsidR="00F13886" w:rsidRDefault="00DF62EA" w:rsidP="001B2247">
      <w:pPr>
        <w:spacing w:after="200"/>
        <w:ind w:left="800" w:hanging="500"/>
        <w:jc w:val="both"/>
        <w:rPr>
          <w:rFonts w:ascii="Times Roman" w:hAnsi="Times Roman" w:cs="Times Roman"/>
        </w:rPr>
      </w:pPr>
      <w:r>
        <w:rPr>
          <w:rFonts w:ascii="Times Roman" w:hAnsi="Times Roman" w:cs="Times Roman"/>
        </w:rPr>
        <w:t>(B) Health services.</w:t>
      </w:r>
    </w:p>
    <w:p w:rsidR="00F13886" w:rsidRDefault="00DF62EA" w:rsidP="001B2247">
      <w:pPr>
        <w:spacing w:after="200"/>
        <w:ind w:left="1200" w:hanging="500"/>
        <w:jc w:val="both"/>
        <w:rPr>
          <w:rFonts w:ascii="Times Roman" w:hAnsi="Times Roman" w:cs="Times Roman"/>
        </w:rPr>
      </w:pPr>
      <w:r>
        <w:rPr>
          <w:rFonts w:ascii="Times Roman" w:hAnsi="Times Roman" w:cs="Times Roman"/>
        </w:rPr>
        <w:t>(1) The student health service in the student wellness and recreation center provides emergency treatment for minor illnesses and injuries to university faculty and staff.</w:t>
      </w:r>
    </w:p>
    <w:p w:rsidR="00F13886" w:rsidRDefault="00DF62EA" w:rsidP="001B2247">
      <w:pPr>
        <w:spacing w:after="200"/>
        <w:ind w:left="1200" w:hanging="500"/>
        <w:jc w:val="both"/>
        <w:rPr>
          <w:rFonts w:ascii="Times Roman" w:hAnsi="Times Roman" w:cs="Times Roman"/>
        </w:rPr>
      </w:pPr>
      <w:r>
        <w:rPr>
          <w:rFonts w:ascii="Times Roman" w:hAnsi="Times Roman" w:cs="Times Roman"/>
        </w:rPr>
        <w:t>(2) The following procedures are to be followed in reporting about any student, faculty member, staff member, or visitor who becomes unconscious, has an accident, or becomes seriously ill while on campus.</w:t>
      </w:r>
    </w:p>
    <w:p w:rsidR="00F13886" w:rsidRDefault="00DF62EA" w:rsidP="001B2247">
      <w:pPr>
        <w:spacing w:after="200"/>
        <w:ind w:left="1600" w:hanging="500"/>
        <w:jc w:val="both"/>
        <w:rPr>
          <w:rFonts w:ascii="Times Roman" w:hAnsi="Times Roman" w:cs="Times Roman"/>
        </w:rPr>
      </w:pPr>
      <w:r>
        <w:rPr>
          <w:rFonts w:ascii="Times Roman" w:hAnsi="Times Roman" w:cs="Times Roman"/>
        </w:rPr>
        <w:t>(a) Call university police, and describe the nature of the illness or injury. Give your name and the name of the patient, if known, and the location of the patient.</w:t>
      </w:r>
    </w:p>
    <w:p w:rsidR="00F13886" w:rsidRDefault="00DF62EA" w:rsidP="001B2247">
      <w:pPr>
        <w:spacing w:after="200"/>
        <w:ind w:left="1600" w:hanging="500"/>
        <w:jc w:val="both"/>
        <w:rPr>
          <w:rFonts w:ascii="Times Roman" w:hAnsi="Times Roman" w:cs="Times Roman"/>
        </w:rPr>
      </w:pPr>
      <w:r>
        <w:rPr>
          <w:rFonts w:ascii="Times Roman" w:hAnsi="Times Roman" w:cs="Times Roman"/>
        </w:rPr>
        <w:t>(b) The dispatcher will call an ambulance if it is advisable, or the police officer after arriving will call an ambulance if it is needed.</w:t>
      </w:r>
    </w:p>
    <w:p w:rsidR="00F13886" w:rsidRDefault="00DF62EA" w:rsidP="001B2247">
      <w:pPr>
        <w:spacing w:after="200"/>
        <w:ind w:left="1600" w:hanging="500"/>
        <w:jc w:val="both"/>
        <w:rPr>
          <w:rFonts w:ascii="Times Roman" w:hAnsi="Times Roman" w:cs="Times Roman"/>
        </w:rPr>
      </w:pPr>
      <w:r>
        <w:rPr>
          <w:rFonts w:ascii="Times Roman" w:hAnsi="Times Roman" w:cs="Times Roman"/>
        </w:rPr>
        <w:lastRenderedPageBreak/>
        <w:t>(c) In case of any other illness, call university police, and request that the person be taken to the health services.</w:t>
      </w:r>
    </w:p>
    <w:p w:rsidR="00F13886" w:rsidRDefault="00DF62EA" w:rsidP="001B2247">
      <w:pPr>
        <w:spacing w:after="200"/>
        <w:ind w:left="800" w:hanging="500"/>
        <w:jc w:val="both"/>
        <w:rPr>
          <w:rFonts w:ascii="Times Roman" w:hAnsi="Times Roman" w:cs="Times Roman"/>
        </w:rPr>
      </w:pPr>
      <w:r>
        <w:rPr>
          <w:rFonts w:ascii="Times Roman" w:hAnsi="Times Roman" w:cs="Times Roman"/>
        </w:rPr>
        <w:t xml:space="preserve">(C) It shall continue to be the policy of the </w:t>
      </w:r>
      <w:proofErr w:type="gramStart"/>
      <w:r>
        <w:rPr>
          <w:rFonts w:ascii="Times Roman" w:hAnsi="Times Roman" w:cs="Times Roman"/>
        </w:rPr>
        <w:t>university</w:t>
      </w:r>
      <w:proofErr w:type="gramEnd"/>
      <w:r>
        <w:rPr>
          <w:rFonts w:ascii="Times Roman" w:hAnsi="Times Roman" w:cs="Times Roman"/>
        </w:rPr>
        <w:t xml:space="preserve"> of Akron to maintain a drug-free workplace. Recognizing that illegal drug use poses health and safety hazards to employees and to the community at large, the possession or use of illegal drugs on any university property and at any other location where employees are conducting university business is prohibited. (See rule 3359-47-02 of the Administrative Code for the university's drug-free workplace policy and see rule 3359-47-01 of the Administrative Code for the university's alcohol policy.)</w:t>
      </w:r>
    </w:p>
    <w:p w:rsidR="001B2247" w:rsidRDefault="001B2247" w:rsidP="001B2247">
      <w:pPr>
        <w:widowControl/>
        <w:rPr>
          <w:rFonts w:ascii="Times New Roman" w:hAnsi="Times New Roman" w:cs="Times New Roman"/>
          <w:color w:val="auto"/>
        </w:rPr>
      </w:pPr>
    </w:p>
    <w:p w:rsidR="001B2247" w:rsidRDefault="001B2247" w:rsidP="001B2247">
      <w:pPr>
        <w:widowControl/>
        <w:rPr>
          <w:rFonts w:ascii="Times New Roman" w:hAnsi="Times New Roman" w:cs="Times New Roman"/>
          <w:color w:val="auto"/>
        </w:rPr>
      </w:pPr>
    </w:p>
    <w:p w:rsidR="00171209" w:rsidRDefault="00171209">
      <w:pPr>
        <w:widowControl/>
        <w:autoSpaceDE/>
        <w:autoSpaceDN/>
        <w:adjustRightInd/>
        <w:spacing w:after="160" w:line="259" w:lineRule="auto"/>
        <w:rPr>
          <w:rFonts w:ascii="Times New Roman" w:hAnsi="Times New Roman" w:cs="Times New Roman"/>
          <w:color w:val="auto"/>
        </w:rPr>
      </w:pPr>
      <w:r>
        <w:rPr>
          <w:rFonts w:ascii="Times New Roman" w:hAnsi="Times New Roman" w:cs="Times New Roman"/>
          <w:color w:val="auto"/>
        </w:rPr>
        <w:br w:type="page"/>
      </w:r>
    </w:p>
    <w:p w:rsidR="001B2247" w:rsidRDefault="001B2247" w:rsidP="001B2247">
      <w:pPr>
        <w:widowControl/>
        <w:rPr>
          <w:rFonts w:ascii="Times New Roman" w:hAnsi="Times New Roman" w:cs="Times New Roman"/>
          <w:color w:val="auto"/>
        </w:rPr>
      </w:pPr>
      <w:r w:rsidRPr="00BD2379">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171209">
        <w:rPr>
          <w:rFonts w:ascii="Times New Roman" w:hAnsi="Times New Roman" w:cs="Times New Roman"/>
          <w:color w:val="auto"/>
        </w:rPr>
        <w:t>07/01/2017</w:t>
      </w:r>
    </w:p>
    <w:p w:rsidR="00171209" w:rsidRPr="00BD2379" w:rsidRDefault="00171209" w:rsidP="001B2247">
      <w:pPr>
        <w:widowControl/>
        <w:rPr>
          <w:rFonts w:ascii="Times New Roman" w:hAnsi="Times New Roman" w:cs="Times New Roman"/>
          <w:color w:val="auto"/>
        </w:rPr>
      </w:pPr>
    </w:p>
    <w:p w:rsidR="001B2247" w:rsidRPr="00BD2379" w:rsidRDefault="001B2247" w:rsidP="001B2247">
      <w:pPr>
        <w:widowControl/>
        <w:rPr>
          <w:rFonts w:ascii="Times New Roman" w:hAnsi="Times New Roman" w:cs="Times New Roman"/>
          <w:color w:val="auto"/>
          <w:u w:val="single"/>
        </w:rPr>
      </w:pPr>
      <w:r w:rsidRPr="00BD2379">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171209" w:rsidRDefault="00171209" w:rsidP="001B2247">
      <w:pPr>
        <w:widowControl/>
        <w:ind w:left="3600" w:firstLine="720"/>
        <w:rPr>
          <w:rFonts w:ascii="Times New Roman" w:hAnsi="Times New Roman" w:cs="Times New Roman"/>
          <w:color w:val="auto"/>
        </w:rPr>
      </w:pPr>
      <w:r>
        <w:rPr>
          <w:rFonts w:ascii="Times New Roman" w:hAnsi="Times New Roman" w:cs="Times New Roman"/>
          <w:color w:val="auto"/>
        </w:rPr>
        <w:t>Ted A. Mallo</w:t>
      </w:r>
      <w:bookmarkStart w:id="0" w:name="_GoBack"/>
      <w:bookmarkEnd w:id="0"/>
    </w:p>
    <w:p w:rsidR="001B2247" w:rsidRPr="00BD2379" w:rsidRDefault="001B2247" w:rsidP="001B2247">
      <w:pPr>
        <w:widowControl/>
        <w:ind w:left="3600" w:firstLine="720"/>
        <w:rPr>
          <w:rFonts w:ascii="Times New Roman" w:hAnsi="Times New Roman" w:cs="Times New Roman"/>
          <w:color w:val="auto"/>
        </w:rPr>
      </w:pPr>
      <w:r w:rsidRPr="00BD2379">
        <w:rPr>
          <w:rFonts w:ascii="Times New Roman" w:hAnsi="Times New Roman" w:cs="Times New Roman"/>
          <w:color w:val="auto"/>
        </w:rPr>
        <w:t>Secretary</w:t>
      </w:r>
    </w:p>
    <w:p w:rsidR="001B2247" w:rsidRDefault="001B2247" w:rsidP="001B2247">
      <w:pPr>
        <w:widowControl/>
        <w:ind w:left="3600" w:firstLine="720"/>
        <w:rPr>
          <w:rFonts w:ascii="Times New Roman" w:hAnsi="Times New Roman" w:cs="Times New Roman"/>
          <w:color w:val="auto"/>
        </w:rPr>
      </w:pPr>
      <w:r w:rsidRPr="00BD2379">
        <w:rPr>
          <w:rFonts w:ascii="Times New Roman" w:hAnsi="Times New Roman" w:cs="Times New Roman"/>
          <w:color w:val="auto"/>
        </w:rPr>
        <w:t>Board of Trustees</w:t>
      </w:r>
    </w:p>
    <w:p w:rsidR="001B2247" w:rsidRPr="00BD2379" w:rsidRDefault="001B2247" w:rsidP="001B2247">
      <w:pPr>
        <w:widowControl/>
        <w:ind w:left="3600" w:firstLine="720"/>
        <w:rPr>
          <w:rFonts w:ascii="Times New Roman" w:hAnsi="Times New Roman" w:cs="Times New Roman"/>
          <w:color w:val="auto"/>
        </w:rPr>
      </w:pPr>
    </w:p>
    <w:p w:rsidR="001B2247" w:rsidRDefault="001B2247" w:rsidP="001B2247">
      <w:pPr>
        <w:widowControl/>
        <w:rPr>
          <w:rFonts w:ascii="Times New Roman" w:hAnsi="Times New Roman" w:cs="Times New Roman"/>
          <w:color w:val="auto"/>
        </w:rPr>
      </w:pPr>
      <w:r w:rsidRPr="00BD237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D2379">
        <w:rPr>
          <w:rFonts w:ascii="Times New Roman" w:hAnsi="Times New Roman" w:cs="Times New Roman"/>
          <w:color w:val="auto"/>
        </w:rPr>
        <w:t>111.15</w:t>
      </w:r>
    </w:p>
    <w:p w:rsidR="001B2247" w:rsidRPr="00BD2379" w:rsidRDefault="001B2247" w:rsidP="001B2247">
      <w:pPr>
        <w:widowControl/>
        <w:rPr>
          <w:rFonts w:ascii="Times New Roman" w:hAnsi="Times New Roman" w:cs="Times New Roman"/>
          <w:color w:val="auto"/>
        </w:rPr>
      </w:pPr>
    </w:p>
    <w:p w:rsidR="001B2247" w:rsidRDefault="001B2247" w:rsidP="001B2247">
      <w:pPr>
        <w:widowControl/>
        <w:rPr>
          <w:rFonts w:ascii="Times New Roman" w:hAnsi="Times New Roman" w:cs="Times New Roman"/>
          <w:color w:val="auto"/>
        </w:rPr>
      </w:pPr>
      <w:r w:rsidRPr="00BD237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D2379">
        <w:rPr>
          <w:rFonts w:ascii="Times New Roman" w:hAnsi="Times New Roman" w:cs="Times New Roman"/>
          <w:color w:val="auto"/>
        </w:rPr>
        <w:t>3359.01</w:t>
      </w:r>
    </w:p>
    <w:p w:rsidR="001B2247" w:rsidRPr="00BD2379" w:rsidRDefault="001B2247" w:rsidP="001B2247">
      <w:pPr>
        <w:widowControl/>
        <w:rPr>
          <w:rFonts w:ascii="Times New Roman" w:hAnsi="Times New Roman" w:cs="Times New Roman"/>
          <w:color w:val="auto"/>
        </w:rPr>
      </w:pPr>
    </w:p>
    <w:p w:rsidR="001B2247" w:rsidRDefault="001B2247" w:rsidP="001B2247">
      <w:pPr>
        <w:widowControl/>
        <w:rPr>
          <w:rFonts w:ascii="Times New Roman" w:hAnsi="Times New Roman" w:cs="Times New Roman"/>
          <w:color w:val="auto"/>
        </w:rPr>
      </w:pPr>
      <w:r w:rsidRPr="00BD237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D2379">
        <w:rPr>
          <w:rFonts w:ascii="Times New Roman" w:hAnsi="Times New Roman" w:cs="Times New Roman"/>
          <w:color w:val="auto"/>
        </w:rPr>
        <w:t>3359.01</w:t>
      </w:r>
    </w:p>
    <w:p w:rsidR="001B2247" w:rsidRPr="00BD2379" w:rsidRDefault="001B2247" w:rsidP="001B2247">
      <w:pPr>
        <w:widowControl/>
        <w:rPr>
          <w:rFonts w:ascii="Times New Roman" w:hAnsi="Times New Roman" w:cs="Times New Roman"/>
          <w:color w:val="auto"/>
        </w:rPr>
      </w:pPr>
    </w:p>
    <w:p w:rsidR="001B2247" w:rsidRPr="00171209" w:rsidRDefault="001B2247" w:rsidP="001B2247">
      <w:pPr>
        <w:widowControl/>
        <w:ind w:left="4320" w:hanging="4320"/>
        <w:rPr>
          <w:rFonts w:ascii="Times New Roman" w:hAnsi="Times New Roman" w:cs="Times New Roman"/>
          <w:color w:val="auto"/>
        </w:rPr>
      </w:pPr>
      <w:r w:rsidRPr="00BD2379">
        <w:rPr>
          <w:rFonts w:ascii="Times New Roman" w:hAnsi="Times New Roman" w:cs="Times New Roman"/>
          <w:color w:val="auto"/>
        </w:rPr>
        <w:t>Prior Effective Dates:</w:t>
      </w:r>
      <w:r>
        <w:rPr>
          <w:rFonts w:ascii="Times New Roman" w:hAnsi="Times New Roman" w:cs="Times New Roman"/>
          <w:color w:val="auto"/>
        </w:rPr>
        <w:tab/>
      </w:r>
      <w:r w:rsidRPr="00BD2379">
        <w:rPr>
          <w:rFonts w:ascii="Times New Roman" w:hAnsi="Times New Roman" w:cs="Times New Roman"/>
          <w:color w:val="auto"/>
        </w:rPr>
        <w:t>11/27/89, 05/22/91, 07/31/92, 09/08/99, 07/05/00,</w:t>
      </w:r>
      <w:r>
        <w:rPr>
          <w:rFonts w:ascii="Times New Roman" w:hAnsi="Times New Roman" w:cs="Times New Roman"/>
          <w:color w:val="auto"/>
        </w:rPr>
        <w:t xml:space="preserve"> </w:t>
      </w:r>
      <w:r w:rsidRPr="00BD2379">
        <w:rPr>
          <w:rFonts w:ascii="Times New Roman" w:hAnsi="Times New Roman" w:cs="Times New Roman"/>
          <w:color w:val="auto"/>
        </w:rPr>
        <w:t>05/24/02, 10/18/03, 06/25/07</w:t>
      </w:r>
      <w:r>
        <w:rPr>
          <w:rFonts w:ascii="Times New Roman" w:hAnsi="Times New Roman" w:cs="Times New Roman"/>
          <w:color w:val="auto"/>
        </w:rPr>
        <w:t xml:space="preserve">, </w:t>
      </w:r>
      <w:r w:rsidRPr="00171209">
        <w:rPr>
          <w:rFonts w:ascii="Times New Roman" w:hAnsi="Times New Roman" w:cs="Times New Roman"/>
          <w:color w:val="auto"/>
        </w:rPr>
        <w:t>01/31/15</w:t>
      </w:r>
    </w:p>
    <w:p w:rsidR="00F13886" w:rsidRDefault="00F13886">
      <w:pPr>
        <w:rPr>
          <w:rFonts w:ascii="Times New Roman" w:hAnsi="Times New Roman" w:cs="Times New Roman"/>
          <w:color w:val="auto"/>
        </w:rPr>
      </w:pPr>
    </w:p>
    <w:sectPr w:rsidR="00F13886" w:rsidSect="00DF62EA">
      <w:headerReference w:type="default" r:id="rId6"/>
      <w:pgSz w:w="12242" w:h="15842"/>
      <w:pgMar w:top="2160" w:right="180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86" w:rsidRDefault="00DF62EA">
      <w:r>
        <w:separator/>
      </w:r>
    </w:p>
  </w:endnote>
  <w:endnote w:type="continuationSeparator" w:id="0">
    <w:p w:rsidR="00F13886" w:rsidRDefault="00D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86" w:rsidRDefault="00DF62EA">
      <w:r>
        <w:separator/>
      </w:r>
    </w:p>
  </w:footnote>
  <w:footnote w:type="continuationSeparator" w:id="0">
    <w:p w:rsidR="00F13886" w:rsidRDefault="00DF6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6" w:rsidRDefault="00F13886" w:rsidP="00DF62EA">
    <w:pPr>
      <w:spacing w:line="320" w:lineRule="atLeast"/>
      <w:jc w:val="right"/>
      <w:rPr>
        <w:rFonts w:ascii="Times New Roman" w:hAnsi="Times New Roman" w:cs="Times New Roman"/>
        <w:color w:val="auto"/>
      </w:rPr>
    </w:pPr>
  </w:p>
  <w:p w:rsidR="00DF62EA" w:rsidRDefault="00DF62EA" w:rsidP="00DF62EA">
    <w:pPr>
      <w:spacing w:line="320" w:lineRule="atLeast"/>
      <w:jc w:val="right"/>
      <w:rPr>
        <w:rFonts w:ascii="Times New Roman" w:hAnsi="Times New Roman" w:cs="Times New Roman"/>
        <w:color w:val="auto"/>
      </w:rPr>
    </w:pPr>
  </w:p>
  <w:p w:rsidR="00DF62EA" w:rsidRPr="00DF62EA" w:rsidRDefault="00DF62EA" w:rsidP="00DF62EA">
    <w:pPr>
      <w:spacing w:line="320" w:lineRule="atLeast"/>
      <w:jc w:val="right"/>
      <w:rPr>
        <w:rFonts w:ascii="Times New Roman" w:hAnsi="Times New Roman" w:cs="Times New Roman"/>
        <w:color w:val="auto"/>
      </w:rPr>
    </w:pPr>
    <w:r>
      <w:rPr>
        <w:rFonts w:ascii="Times New Roman" w:hAnsi="Times New Roman" w:cs="Times New Roman"/>
        <w:color w:val="auto"/>
      </w:rPr>
      <w:t>3359-20-05.5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F62EA">
      <w:rPr>
        <w:rFonts w:ascii="Times New Roman" w:hAnsi="Times New Roman" w:cs="Times New Roman"/>
        <w:color w:val="auto"/>
      </w:rPr>
      <w:fldChar w:fldCharType="begin"/>
    </w:r>
    <w:r w:rsidRPr="00DF62EA">
      <w:rPr>
        <w:rFonts w:ascii="Times New Roman" w:hAnsi="Times New Roman" w:cs="Times New Roman"/>
        <w:color w:val="auto"/>
      </w:rPr>
      <w:instrText xml:space="preserve"> PAGE   \* MERGEFORMAT </w:instrText>
    </w:r>
    <w:r w:rsidRPr="00DF62EA">
      <w:rPr>
        <w:rFonts w:ascii="Times New Roman" w:hAnsi="Times New Roman" w:cs="Times New Roman"/>
        <w:color w:val="auto"/>
      </w:rPr>
      <w:fldChar w:fldCharType="separate"/>
    </w:r>
    <w:r w:rsidR="00171209">
      <w:rPr>
        <w:rFonts w:ascii="Times New Roman" w:hAnsi="Times New Roman" w:cs="Times New Roman"/>
        <w:noProof/>
        <w:color w:val="auto"/>
      </w:rPr>
      <w:t>2</w:t>
    </w:r>
    <w:r w:rsidRPr="00DF62EA">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84"/>
    <w:rsid w:val="001674B6"/>
    <w:rsid w:val="00171209"/>
    <w:rsid w:val="001B2247"/>
    <w:rsid w:val="00323C84"/>
    <w:rsid w:val="003B5B8A"/>
    <w:rsid w:val="005A2EAB"/>
    <w:rsid w:val="00DF62EA"/>
    <w:rsid w:val="00F1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CFB18E-99C7-41DB-A83D-892AD09B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DF62EA"/>
    <w:pPr>
      <w:tabs>
        <w:tab w:val="center" w:pos="4680"/>
        <w:tab w:val="right" w:pos="9360"/>
      </w:tabs>
    </w:pPr>
  </w:style>
  <w:style w:type="character" w:customStyle="1" w:styleId="HeaderChar">
    <w:name w:val="Header Char"/>
    <w:basedOn w:val="DefaultParagraphFont"/>
    <w:link w:val="Header"/>
    <w:uiPriority w:val="99"/>
    <w:rsid w:val="00DF62EA"/>
    <w:rPr>
      <w:rFonts w:ascii="Arial" w:hAnsi="Arial" w:cs="Arial"/>
      <w:color w:val="000000"/>
      <w:sz w:val="24"/>
      <w:szCs w:val="24"/>
    </w:rPr>
  </w:style>
  <w:style w:type="paragraph" w:styleId="Footer">
    <w:name w:val="footer"/>
    <w:basedOn w:val="Normal"/>
    <w:link w:val="FooterChar"/>
    <w:uiPriority w:val="99"/>
    <w:unhideWhenUsed/>
    <w:rsid w:val="00DF62EA"/>
    <w:pPr>
      <w:tabs>
        <w:tab w:val="center" w:pos="4680"/>
        <w:tab w:val="right" w:pos="9360"/>
      </w:tabs>
    </w:pPr>
  </w:style>
  <w:style w:type="character" w:customStyle="1" w:styleId="FooterChar">
    <w:name w:val="Footer Char"/>
    <w:basedOn w:val="DefaultParagraphFont"/>
    <w:link w:val="Footer"/>
    <w:uiPriority w:val="99"/>
    <w:rsid w:val="00DF62E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347</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8</cp:revision>
  <dcterms:created xsi:type="dcterms:W3CDTF">2016-11-10T18:53:00Z</dcterms:created>
  <dcterms:modified xsi:type="dcterms:W3CDTF">2017-01-13T21:56:00Z</dcterms:modified>
</cp:coreProperties>
</file>